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41"/>
        <w:tblW w:w="10803" w:type="dxa"/>
        <w:tblLayout w:type="fixed"/>
        <w:tblLook w:val="04A0" w:firstRow="1" w:lastRow="0" w:firstColumn="1" w:lastColumn="0" w:noHBand="0" w:noVBand="1"/>
      </w:tblPr>
      <w:tblGrid>
        <w:gridCol w:w="552"/>
        <w:gridCol w:w="1853"/>
        <w:gridCol w:w="1177"/>
        <w:gridCol w:w="1220"/>
        <w:gridCol w:w="1430"/>
        <w:gridCol w:w="4562"/>
        <w:gridCol w:w="9"/>
      </w:tblGrid>
      <w:tr w:rsidR="00E1522F" w:rsidRPr="00E1522F" w:rsidTr="00E12477">
        <w:trPr>
          <w:gridAfter w:val="1"/>
          <w:wAfter w:w="9" w:type="dxa"/>
          <w:trHeight w:val="281"/>
        </w:trPr>
        <w:tc>
          <w:tcPr>
            <w:tcW w:w="552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3" w:type="dxa"/>
          </w:tcPr>
          <w:p w:rsidR="00E1522F" w:rsidRPr="00E1522F" w:rsidRDefault="00E1522F" w:rsidP="00F92679">
            <w:pPr>
              <w:ind w:left="-103" w:right="-1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77" w:type="dxa"/>
          </w:tcPr>
          <w:p w:rsidR="00E1522F" w:rsidRPr="00E1522F" w:rsidRDefault="00E1522F" w:rsidP="00F92679">
            <w:pPr>
              <w:ind w:left="-113" w:right="-6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</w:tc>
        <w:tc>
          <w:tcPr>
            <w:tcW w:w="1220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Месяцы</w:t>
            </w:r>
          </w:p>
        </w:tc>
        <w:tc>
          <w:tcPr>
            <w:tcW w:w="1430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4562" w:type="dxa"/>
          </w:tcPr>
          <w:p w:rsidR="00E1522F" w:rsidRPr="00E1522F" w:rsidRDefault="00E1522F" w:rsidP="00F926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D1552F" w:rsidRPr="00E1522F" w:rsidTr="00E12477">
        <w:tc>
          <w:tcPr>
            <w:tcW w:w="10803" w:type="dxa"/>
            <w:gridSpan w:val="7"/>
          </w:tcPr>
          <w:p w:rsidR="00D1552F" w:rsidRPr="00D1552F" w:rsidRDefault="00D1552F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расходы</w:t>
            </w:r>
            <w:r w:rsidR="006545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bookmarkStart w:id="0" w:name="_GoBack"/>
            <w:r w:rsidR="006545BD">
              <w:rPr>
                <w:rFonts w:ascii="Times New Roman" w:hAnsi="Times New Roman" w:cs="Times New Roman"/>
                <w:sz w:val="24"/>
                <w:szCs w:val="24"/>
              </w:rPr>
              <w:t>2 718 762,44</w:t>
            </w:r>
            <w:bookmarkEnd w:id="0"/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 (</w:t>
            </w:r>
            <w:proofErr w:type="spellStart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самозанятый</w:t>
            </w:r>
            <w:proofErr w:type="spellEnd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4562" w:type="dxa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(трудовой договор)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34 483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413 796,00</w:t>
            </w:r>
          </w:p>
        </w:tc>
        <w:tc>
          <w:tcPr>
            <w:tcW w:w="4562" w:type="dxa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Взносы с заработной платы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10 414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124 966,44</w:t>
            </w:r>
          </w:p>
        </w:tc>
        <w:tc>
          <w:tcPr>
            <w:tcW w:w="4562" w:type="dxa"/>
          </w:tcPr>
          <w:p w:rsidR="005758BA" w:rsidRPr="00E12477" w:rsidRDefault="006545BD" w:rsidP="0057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в СФР 30% (страховые взносы) + взносы от несчастных случаев 0,2%</w:t>
            </w:r>
          </w:p>
        </w:tc>
      </w:tr>
      <w:tr w:rsidR="005758BA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5758BA" w:rsidRPr="00E12477" w:rsidRDefault="005758BA" w:rsidP="005758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77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5758BA" w:rsidRPr="00E12477" w:rsidRDefault="005758BA" w:rsidP="005758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5758BA" w:rsidRPr="00E12477" w:rsidRDefault="005758BA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2" w:type="dxa"/>
          </w:tcPr>
          <w:p w:rsidR="005758BA" w:rsidRPr="00755C65" w:rsidRDefault="005758BA" w:rsidP="00E27850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 xml:space="preserve">Если в процессе </w:t>
            </w:r>
            <w:proofErr w:type="spellStart"/>
            <w:r w:rsidRPr="00755C65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="00E27850" w:rsidRPr="00755C65">
              <w:rPr>
                <w:rFonts w:ascii="Times New Roman" w:hAnsi="Times New Roman" w:cs="Times New Roman"/>
              </w:rPr>
              <w:t>,</w:t>
            </w:r>
            <w:r w:rsidRPr="00755C65">
              <w:rPr>
                <w:rFonts w:ascii="Times New Roman" w:hAnsi="Times New Roman" w:cs="Times New Roman"/>
              </w:rPr>
              <w:t xml:space="preserve"> проведется межевание общих земель и </w:t>
            </w:r>
            <w:r w:rsidR="00E27850" w:rsidRPr="00755C65">
              <w:rPr>
                <w:rFonts w:ascii="Times New Roman" w:hAnsi="Times New Roman" w:cs="Times New Roman"/>
              </w:rPr>
              <w:t xml:space="preserve">будет поставлено на учет в </w:t>
            </w:r>
            <w:proofErr w:type="spellStart"/>
            <w:r w:rsidR="00E27850" w:rsidRPr="00755C65">
              <w:rPr>
                <w:rFonts w:ascii="Times New Roman" w:hAnsi="Times New Roman" w:cs="Times New Roman"/>
              </w:rPr>
              <w:t>Р</w:t>
            </w:r>
            <w:r w:rsidRPr="00755C65">
              <w:rPr>
                <w:rFonts w:ascii="Times New Roman" w:hAnsi="Times New Roman" w:cs="Times New Roman"/>
              </w:rPr>
              <w:t>осреестр</w:t>
            </w:r>
            <w:proofErr w:type="spellEnd"/>
            <w:r w:rsidRPr="00755C65">
              <w:rPr>
                <w:rFonts w:ascii="Times New Roman" w:hAnsi="Times New Roman" w:cs="Times New Roman"/>
              </w:rPr>
              <w:t>, налог будет начисляться с кадастровой стоимости общих земель (переулков,</w:t>
            </w:r>
            <w:r w:rsidR="00E27850" w:rsidRPr="00755C65">
              <w:rPr>
                <w:rFonts w:ascii="Times New Roman" w:hAnsi="Times New Roman" w:cs="Times New Roman"/>
              </w:rPr>
              <w:t xml:space="preserve"> </w:t>
            </w:r>
            <w:r w:rsidRPr="00755C65">
              <w:rPr>
                <w:rFonts w:ascii="Times New Roman" w:hAnsi="Times New Roman" w:cs="Times New Roman"/>
              </w:rPr>
              <w:t>общих мест)</w:t>
            </w:r>
          </w:p>
        </w:tc>
      </w:tr>
      <w:tr w:rsidR="00E12477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3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мусора</w:t>
            </w:r>
          </w:p>
        </w:tc>
        <w:tc>
          <w:tcPr>
            <w:tcW w:w="1177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E12477" w:rsidRPr="00E12477" w:rsidRDefault="00E12477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E12477" w:rsidRPr="00E12477" w:rsidRDefault="00E12477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620 000,00</w:t>
            </w:r>
          </w:p>
        </w:tc>
        <w:tc>
          <w:tcPr>
            <w:tcW w:w="4562" w:type="dxa"/>
          </w:tcPr>
          <w:p w:rsidR="00E12477" w:rsidRPr="00755C65" w:rsidRDefault="00E12477" w:rsidP="00E12477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 xml:space="preserve">Рузский </w:t>
            </w:r>
            <w:proofErr w:type="spellStart"/>
            <w:r w:rsidRPr="00755C65">
              <w:rPr>
                <w:rFonts w:ascii="Times New Roman" w:hAnsi="Times New Roman" w:cs="Times New Roman"/>
              </w:rPr>
              <w:t>регоператор</w:t>
            </w:r>
            <w:proofErr w:type="spellEnd"/>
            <w:r w:rsidRPr="00755C65">
              <w:rPr>
                <w:rFonts w:ascii="Times New Roman" w:hAnsi="Times New Roman" w:cs="Times New Roman"/>
              </w:rPr>
              <w:t>. По новому законодательству расчет по количеству участков в СНТ, независимо от объема мусора + задолженность прошлых лет более 300 тыс.</w:t>
            </w:r>
          </w:p>
        </w:tc>
      </w:tr>
      <w:tr w:rsidR="001D5CF8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1D5CF8" w:rsidRPr="00E12477" w:rsidRDefault="001D5CF8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Align w:val="bottom"/>
          </w:tcPr>
          <w:p w:rsidR="001D5CF8" w:rsidRPr="00E12477" w:rsidRDefault="001D5CF8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Задолженность и Пени </w:t>
            </w:r>
            <w:proofErr w:type="spellStart"/>
            <w:r w:rsidRPr="001D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Регоператору</w:t>
            </w:r>
            <w:proofErr w:type="spellEnd"/>
            <w:r w:rsidRPr="001D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вывоз мусора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1, 2 к Смете)</w:t>
            </w:r>
          </w:p>
        </w:tc>
        <w:tc>
          <w:tcPr>
            <w:tcW w:w="1177" w:type="dxa"/>
            <w:vAlign w:val="bottom"/>
          </w:tcPr>
          <w:p w:rsidR="001D5CF8" w:rsidRPr="00E12477" w:rsidRDefault="001D5CF8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1D5CF8" w:rsidRPr="00E12477" w:rsidRDefault="001D5CF8" w:rsidP="00E124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Align w:val="bottom"/>
          </w:tcPr>
          <w:p w:rsidR="001D5CF8" w:rsidRDefault="001D5CF8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600 000,00</w:t>
            </w:r>
          </w:p>
          <w:p w:rsidR="001D5CF8" w:rsidRPr="00E12477" w:rsidRDefault="001D5CF8" w:rsidP="00E124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</w:tcPr>
          <w:p w:rsidR="001D5CF8" w:rsidRPr="006545BD" w:rsidRDefault="001D5CF8" w:rsidP="001D5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по договору</w:t>
            </w:r>
          </w:p>
          <w:p w:rsidR="001D5CF8" w:rsidRPr="006545BD" w:rsidRDefault="001D5CF8" w:rsidP="001D5C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РРО-2018-0002821 от 05.03.2019 с учетом</w:t>
            </w:r>
          </w:p>
          <w:p w:rsidR="001D5CF8" w:rsidRPr="006545BD" w:rsidRDefault="001D5CF8" w:rsidP="001D5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полученных средств на 14.07.2025 381 510,45 + НДС (457 812</w:t>
            </w:r>
          </w:p>
          <w:p w:rsidR="001D5CF8" w:rsidRPr="006545BD" w:rsidRDefault="001D5CF8" w:rsidP="001D5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54)</w:t>
            </w:r>
          </w:p>
          <w:p w:rsidR="001D5CF8" w:rsidRPr="006545BD" w:rsidRDefault="001D5CF8" w:rsidP="001D5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Пени на 14.07.2025 - 138 403,18</w:t>
            </w:r>
          </w:p>
          <w:p w:rsidR="001D5CF8" w:rsidRPr="006545BD" w:rsidRDefault="001D5CF8" w:rsidP="001D5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5BD">
              <w:rPr>
                <w:rFonts w:ascii="Times New Roman" w:hAnsi="Times New Roman" w:cs="Times New Roman"/>
                <w:sz w:val="20"/>
                <w:szCs w:val="20"/>
              </w:rPr>
              <w:t>По акту сверки, задолженность с 2019г.</w:t>
            </w:r>
          </w:p>
          <w:p w:rsidR="001D5CF8" w:rsidRPr="00755C65" w:rsidRDefault="001D5CF8" w:rsidP="001D5CF8">
            <w:pPr>
              <w:rPr>
                <w:rFonts w:ascii="Times New Roman" w:hAnsi="Times New Roman" w:cs="Times New Roman"/>
              </w:rPr>
            </w:pP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мусорной площадки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755C65" w:rsidRDefault="006545BD" w:rsidP="006545BD">
            <w:pPr>
              <w:rPr>
                <w:rFonts w:ascii="Times New Roman" w:hAnsi="Times New Roman" w:cs="Times New Roman"/>
              </w:rPr>
            </w:pPr>
            <w:r w:rsidRPr="00755C65">
              <w:rPr>
                <w:rFonts w:ascii="Times New Roman" w:hAnsi="Times New Roman" w:cs="Times New Roman"/>
              </w:rPr>
              <w:t>Уборка возле площадки</w:t>
            </w: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Банковское обслуживание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755C65" w:rsidRDefault="006545BD" w:rsidP="006545BD">
            <w:pPr>
              <w:rPr>
                <w:rFonts w:ascii="Times New Roman" w:hAnsi="Times New Roman" w:cs="Times New Roman"/>
              </w:rPr>
            </w:pP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снега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отчетность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Контур Экстерн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отчетность в ИФНС сдается только через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ТКС( электронный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документооборот - ЭДО).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Регоператором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только через ЭДО</w:t>
            </w: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Обкос</w:t>
            </w:r>
            <w:proofErr w:type="spellEnd"/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травы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расходы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Госпошлина на взыскание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частично услуги юриста, проведение оценки стоимости деткой площадки </w:t>
            </w: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Кадастровые работы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Техпаспорт домика правления, постановка на кадастровый учет</w:t>
            </w: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расходы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 xml:space="preserve"> Краска, мелкий ремонт детской площадки, новогодние украшения, хостинг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замена лампочек в переулках</w:t>
            </w: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</w:tr>
      <w:tr w:rsidR="006545BD" w:rsidRPr="00E1522F" w:rsidTr="00E12477">
        <w:trPr>
          <w:gridAfter w:val="1"/>
          <w:wAfter w:w="9" w:type="dxa"/>
        </w:trPr>
        <w:tc>
          <w:tcPr>
            <w:tcW w:w="552" w:type="dxa"/>
            <w:vAlign w:val="center"/>
          </w:tcPr>
          <w:p w:rsidR="006545BD" w:rsidRPr="00E12477" w:rsidRDefault="006545BD" w:rsidP="006545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3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Непредвиденные расходы</w:t>
            </w:r>
          </w:p>
        </w:tc>
        <w:tc>
          <w:tcPr>
            <w:tcW w:w="1177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vAlign w:val="bottom"/>
          </w:tcPr>
          <w:p w:rsidR="006545BD" w:rsidRPr="00E12477" w:rsidRDefault="006545BD" w:rsidP="00654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vAlign w:val="bottom"/>
          </w:tcPr>
          <w:p w:rsidR="006545BD" w:rsidRPr="006545BD" w:rsidRDefault="006545BD" w:rsidP="006545B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45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4562" w:type="dxa"/>
          </w:tcPr>
          <w:p w:rsidR="006545BD" w:rsidRPr="00E12477" w:rsidRDefault="006545BD" w:rsidP="006545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BD" w:rsidRPr="00E12477" w:rsidRDefault="006545BD" w:rsidP="00654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52F" w:rsidRPr="00E1522F" w:rsidTr="00E12477">
        <w:tc>
          <w:tcPr>
            <w:tcW w:w="10803" w:type="dxa"/>
            <w:gridSpan w:val="7"/>
          </w:tcPr>
          <w:p w:rsidR="00D1552F" w:rsidRPr="00E1522F" w:rsidRDefault="00D1552F" w:rsidP="00D1552F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Планируемые доходы</w:t>
            </w:r>
          </w:p>
        </w:tc>
      </w:tr>
      <w:tr w:rsidR="00DD78B1" w:rsidRPr="00E1522F" w:rsidTr="00E12477">
        <w:tc>
          <w:tcPr>
            <w:tcW w:w="10803" w:type="dxa"/>
            <w:gridSpan w:val="7"/>
          </w:tcPr>
          <w:p w:rsidR="00DD78B1" w:rsidRPr="00E1522F" w:rsidRDefault="00DD78B1" w:rsidP="00DD78B1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Переходящий остат</w:t>
            </w:r>
            <w:r w:rsidR="006734B9">
              <w:rPr>
                <w:rFonts w:ascii="Times New Roman" w:hAnsi="Times New Roman" w:cs="Times New Roman"/>
              </w:rPr>
              <w:t>ок будет рассчитан на конец 2025 года и учтен постатейно в 2026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DD78B1" w:rsidRPr="00E1522F" w:rsidTr="00E12477">
        <w:trPr>
          <w:gridAfter w:val="1"/>
          <w:wAfter w:w="9" w:type="dxa"/>
        </w:trPr>
        <w:tc>
          <w:tcPr>
            <w:tcW w:w="552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DD78B1" w:rsidRPr="00E1522F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2" w:type="dxa"/>
          </w:tcPr>
          <w:p w:rsidR="00DD78B1" w:rsidRPr="00E1522F" w:rsidRDefault="00DD78B1" w:rsidP="00F9267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D78B1" w:rsidRPr="00E1522F" w:rsidTr="00E12477">
        <w:trPr>
          <w:gridAfter w:val="1"/>
          <w:wAfter w:w="9" w:type="dxa"/>
        </w:trPr>
        <w:tc>
          <w:tcPr>
            <w:tcW w:w="552" w:type="dxa"/>
          </w:tcPr>
          <w:p w:rsidR="00DD78B1" w:rsidRDefault="00DD78B1" w:rsidP="00F92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77">
              <w:rPr>
                <w:rFonts w:ascii="Times New Roman" w:hAnsi="Times New Roman" w:cs="Times New Roman"/>
                <w:sz w:val="24"/>
                <w:szCs w:val="24"/>
              </w:rPr>
              <w:t>Взносы членов товарищества и лиц ведущих садоводство без вступления в члены товарищества на основании статьи 5 ФЗ № 217</w:t>
            </w:r>
          </w:p>
        </w:tc>
        <w:tc>
          <w:tcPr>
            <w:tcW w:w="1177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DD78B1" w:rsidRPr="00E12477" w:rsidRDefault="00DD78B1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D78B1" w:rsidRPr="00E12477" w:rsidRDefault="006545BD" w:rsidP="00F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2 718 762,44</w:t>
            </w:r>
          </w:p>
        </w:tc>
        <w:tc>
          <w:tcPr>
            <w:tcW w:w="4562" w:type="dxa"/>
          </w:tcPr>
          <w:p w:rsidR="00DD78B1" w:rsidRPr="00E12477" w:rsidRDefault="006545BD" w:rsidP="00DD78B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Взносы за сотку составляют 1 710 руб. за сотку</w:t>
            </w:r>
          </w:p>
        </w:tc>
      </w:tr>
    </w:tbl>
    <w:p w:rsidR="00AF1ED1" w:rsidRDefault="00AF1ED1"/>
    <w:p w:rsidR="00DD78B1" w:rsidRPr="00E1522F" w:rsidRDefault="00DD78B1"/>
    <w:p w:rsidR="000611B2" w:rsidRPr="00E1522F" w:rsidRDefault="000611B2" w:rsidP="00AF1ED1">
      <w:pPr>
        <w:spacing w:after="0" w:line="240" w:lineRule="auto"/>
        <w:rPr>
          <w:rFonts w:ascii="Times New Roman" w:hAnsi="Times New Roman" w:cs="Times New Roman"/>
        </w:rPr>
      </w:pPr>
    </w:p>
    <w:p w:rsidR="006200CE" w:rsidRPr="00E1522F" w:rsidRDefault="006200CE" w:rsidP="00AF1ED1">
      <w:pPr>
        <w:spacing w:after="0" w:line="240" w:lineRule="auto"/>
        <w:rPr>
          <w:rFonts w:ascii="Times New Roman" w:hAnsi="Times New Roman" w:cs="Times New Roman"/>
        </w:rPr>
      </w:pPr>
    </w:p>
    <w:sectPr w:rsidR="006200CE" w:rsidRPr="00E1522F" w:rsidSect="00090348">
      <w:headerReference w:type="default" r:id="rId8"/>
      <w:pgSz w:w="11906" w:h="16838"/>
      <w:pgMar w:top="6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1A" w:rsidRDefault="008C571A" w:rsidP="00F92679">
      <w:pPr>
        <w:spacing w:after="0" w:line="240" w:lineRule="auto"/>
      </w:pPr>
      <w:r>
        <w:separator/>
      </w:r>
    </w:p>
  </w:endnote>
  <w:endnote w:type="continuationSeparator" w:id="0">
    <w:p w:rsidR="008C571A" w:rsidRDefault="008C571A" w:rsidP="00F92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1A" w:rsidRDefault="008C571A" w:rsidP="00F92679">
      <w:pPr>
        <w:spacing w:after="0" w:line="240" w:lineRule="auto"/>
      </w:pPr>
      <w:r>
        <w:separator/>
      </w:r>
    </w:p>
  </w:footnote>
  <w:footnote w:type="continuationSeparator" w:id="0">
    <w:p w:rsidR="008C571A" w:rsidRDefault="008C571A" w:rsidP="00F92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679" w:rsidRPr="00090348" w:rsidRDefault="00D1552F" w:rsidP="00116A85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090348">
      <w:rPr>
        <w:rFonts w:ascii="Times New Roman" w:hAnsi="Times New Roman" w:cs="Times New Roman"/>
        <w:b/>
        <w:sz w:val="28"/>
        <w:szCs w:val="28"/>
      </w:rPr>
      <w:t>При</w:t>
    </w:r>
    <w:r w:rsidR="008C0FA6" w:rsidRPr="00090348">
      <w:rPr>
        <w:rFonts w:ascii="Times New Roman" w:hAnsi="Times New Roman" w:cs="Times New Roman"/>
        <w:b/>
        <w:sz w:val="28"/>
        <w:szCs w:val="28"/>
      </w:rPr>
      <w:t>ходно-Расходная смета СНТ «</w:t>
    </w:r>
    <w:r w:rsidR="005758BA" w:rsidRPr="00090348">
      <w:rPr>
        <w:rFonts w:ascii="Times New Roman" w:hAnsi="Times New Roman" w:cs="Times New Roman"/>
        <w:b/>
        <w:sz w:val="28"/>
        <w:szCs w:val="28"/>
      </w:rPr>
      <w:t>Здоровье</w:t>
    </w:r>
    <w:r w:rsidRPr="00090348">
      <w:rPr>
        <w:rFonts w:ascii="Times New Roman" w:hAnsi="Times New Roman" w:cs="Times New Roman"/>
        <w:b/>
        <w:sz w:val="28"/>
        <w:szCs w:val="28"/>
      </w:rPr>
      <w:t xml:space="preserve">» на </w:t>
    </w:r>
    <w:r w:rsidR="005758BA" w:rsidRPr="00090348">
      <w:rPr>
        <w:rFonts w:ascii="Times New Roman" w:hAnsi="Times New Roman" w:cs="Times New Roman"/>
        <w:b/>
        <w:sz w:val="28"/>
        <w:szCs w:val="28"/>
      </w:rPr>
      <w:t>период с 01.09.2025 по 30.08.2026</w:t>
    </w:r>
    <w:r w:rsidR="00BB67E9" w:rsidRPr="00090348">
      <w:rPr>
        <w:rFonts w:ascii="Times New Roman" w:hAnsi="Times New Roman" w:cs="Times New Roman"/>
        <w:b/>
        <w:sz w:val="28"/>
        <w:szCs w:val="28"/>
      </w:rPr>
      <w:t xml:space="preserve"> год</w:t>
    </w:r>
    <w:r w:rsidR="006545BD" w:rsidRPr="00090348">
      <w:rPr>
        <w:rFonts w:ascii="Times New Roman" w:hAnsi="Times New Roman" w:cs="Times New Roman"/>
        <w:b/>
        <w:sz w:val="28"/>
        <w:szCs w:val="28"/>
      </w:rPr>
      <w:t xml:space="preserve"> с увеличением</w:t>
    </w:r>
    <w:r w:rsidR="00090348" w:rsidRPr="00090348">
      <w:rPr>
        <w:rFonts w:ascii="Times New Roman" w:hAnsi="Times New Roman" w:cs="Times New Roman"/>
        <w:b/>
        <w:sz w:val="28"/>
        <w:szCs w:val="28"/>
      </w:rPr>
      <w:t xml:space="preserve"> взносов и платы за сотку – 1710 руб.</w:t>
    </w:r>
  </w:p>
  <w:p w:rsidR="00090348" w:rsidRPr="00F92679" w:rsidRDefault="00090348" w:rsidP="00116A85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73A"/>
    <w:multiLevelType w:val="hybridMultilevel"/>
    <w:tmpl w:val="08F61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00659"/>
    <w:multiLevelType w:val="hybridMultilevel"/>
    <w:tmpl w:val="D8608866"/>
    <w:lvl w:ilvl="0" w:tplc="CE38B85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B2F35"/>
    <w:multiLevelType w:val="hybridMultilevel"/>
    <w:tmpl w:val="18C474CC"/>
    <w:lvl w:ilvl="0" w:tplc="146613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D1"/>
    <w:rsid w:val="00012C04"/>
    <w:rsid w:val="000611B2"/>
    <w:rsid w:val="00063460"/>
    <w:rsid w:val="000649FA"/>
    <w:rsid w:val="00090348"/>
    <w:rsid w:val="000E0A1D"/>
    <w:rsid w:val="000F004E"/>
    <w:rsid w:val="000F34DA"/>
    <w:rsid w:val="000F77A1"/>
    <w:rsid w:val="000F7AAB"/>
    <w:rsid w:val="00102680"/>
    <w:rsid w:val="00116A85"/>
    <w:rsid w:val="0017641F"/>
    <w:rsid w:val="0019793F"/>
    <w:rsid w:val="001D5CF8"/>
    <w:rsid w:val="0023452C"/>
    <w:rsid w:val="002804A7"/>
    <w:rsid w:val="002B056B"/>
    <w:rsid w:val="00300DB9"/>
    <w:rsid w:val="00320994"/>
    <w:rsid w:val="003446FE"/>
    <w:rsid w:val="00352ADD"/>
    <w:rsid w:val="00365119"/>
    <w:rsid w:val="00387198"/>
    <w:rsid w:val="003B3A90"/>
    <w:rsid w:val="003F7FA2"/>
    <w:rsid w:val="004142EC"/>
    <w:rsid w:val="00445140"/>
    <w:rsid w:val="00460344"/>
    <w:rsid w:val="00527804"/>
    <w:rsid w:val="00530FDB"/>
    <w:rsid w:val="005758BA"/>
    <w:rsid w:val="006061DE"/>
    <w:rsid w:val="006200CE"/>
    <w:rsid w:val="00622962"/>
    <w:rsid w:val="0063464B"/>
    <w:rsid w:val="006451CC"/>
    <w:rsid w:val="006545BD"/>
    <w:rsid w:val="006734B9"/>
    <w:rsid w:val="00677812"/>
    <w:rsid w:val="006A0583"/>
    <w:rsid w:val="006B2F2F"/>
    <w:rsid w:val="006B4E08"/>
    <w:rsid w:val="006D4FEB"/>
    <w:rsid w:val="00703B81"/>
    <w:rsid w:val="0070732B"/>
    <w:rsid w:val="00711079"/>
    <w:rsid w:val="007122F6"/>
    <w:rsid w:val="00721912"/>
    <w:rsid w:val="0072640E"/>
    <w:rsid w:val="00730614"/>
    <w:rsid w:val="00755C65"/>
    <w:rsid w:val="00773DF3"/>
    <w:rsid w:val="0077549A"/>
    <w:rsid w:val="00780D26"/>
    <w:rsid w:val="00792132"/>
    <w:rsid w:val="007B6FA6"/>
    <w:rsid w:val="00807E21"/>
    <w:rsid w:val="00855A16"/>
    <w:rsid w:val="0086328D"/>
    <w:rsid w:val="00870855"/>
    <w:rsid w:val="008A2C14"/>
    <w:rsid w:val="008C0FA6"/>
    <w:rsid w:val="008C571A"/>
    <w:rsid w:val="008D7AFD"/>
    <w:rsid w:val="00906B3B"/>
    <w:rsid w:val="00936B08"/>
    <w:rsid w:val="00942621"/>
    <w:rsid w:val="00966DD5"/>
    <w:rsid w:val="009A47C9"/>
    <w:rsid w:val="009F2C09"/>
    <w:rsid w:val="00A75AC3"/>
    <w:rsid w:val="00AC2E37"/>
    <w:rsid w:val="00AD6A43"/>
    <w:rsid w:val="00AE4C9E"/>
    <w:rsid w:val="00AF1ED1"/>
    <w:rsid w:val="00B112D2"/>
    <w:rsid w:val="00B12754"/>
    <w:rsid w:val="00B5620D"/>
    <w:rsid w:val="00B72484"/>
    <w:rsid w:val="00B741C9"/>
    <w:rsid w:val="00BB67E9"/>
    <w:rsid w:val="00C0740E"/>
    <w:rsid w:val="00CA535C"/>
    <w:rsid w:val="00CB0F78"/>
    <w:rsid w:val="00CD25B7"/>
    <w:rsid w:val="00CE6D31"/>
    <w:rsid w:val="00D1552F"/>
    <w:rsid w:val="00D2657A"/>
    <w:rsid w:val="00D67F9E"/>
    <w:rsid w:val="00D84B9B"/>
    <w:rsid w:val="00D9755A"/>
    <w:rsid w:val="00DA2127"/>
    <w:rsid w:val="00DD78B1"/>
    <w:rsid w:val="00DE4589"/>
    <w:rsid w:val="00E12477"/>
    <w:rsid w:val="00E1522F"/>
    <w:rsid w:val="00E27850"/>
    <w:rsid w:val="00E8745D"/>
    <w:rsid w:val="00E92F07"/>
    <w:rsid w:val="00EA1E76"/>
    <w:rsid w:val="00EC19FF"/>
    <w:rsid w:val="00F429DD"/>
    <w:rsid w:val="00F858D4"/>
    <w:rsid w:val="00F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60C3"/>
  <w15:chartTrackingRefBased/>
  <w15:docId w15:val="{A8FB5D8C-B904-4A9E-92E1-A2C13A5C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E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92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2679"/>
  </w:style>
  <w:style w:type="paragraph" w:styleId="a7">
    <w:name w:val="footer"/>
    <w:basedOn w:val="a"/>
    <w:link w:val="a8"/>
    <w:uiPriority w:val="99"/>
    <w:unhideWhenUsed/>
    <w:rsid w:val="00F92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2679"/>
  </w:style>
  <w:style w:type="paragraph" w:styleId="a9">
    <w:name w:val="Balloon Text"/>
    <w:basedOn w:val="a"/>
    <w:link w:val="aa"/>
    <w:uiPriority w:val="99"/>
    <w:semiHidden/>
    <w:unhideWhenUsed/>
    <w:rsid w:val="0067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0C99-F13D-4FC0-91DA-52D45691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Maikl</dc:creator>
  <cp:keywords/>
  <dc:description/>
  <cp:lastModifiedBy>Ваннер Валентина Сергеевна</cp:lastModifiedBy>
  <cp:revision>8</cp:revision>
  <cp:lastPrinted>2022-07-29T14:42:00Z</cp:lastPrinted>
  <dcterms:created xsi:type="dcterms:W3CDTF">2025-07-30T20:30:00Z</dcterms:created>
  <dcterms:modified xsi:type="dcterms:W3CDTF">2025-08-12T22:07:00Z</dcterms:modified>
</cp:coreProperties>
</file>